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31B" w:rsidRDefault="009826AA">
      <w:pPr>
        <w:rPr>
          <w:sz w:val="28"/>
          <w:szCs w:val="28"/>
        </w:rPr>
      </w:pPr>
      <w:r w:rsidRPr="00AC031B">
        <w:rPr>
          <w:noProof/>
          <w:sz w:val="28"/>
          <w:szCs w:val="28"/>
          <w:lang w:eastAsia="nl-NL"/>
        </w:rPr>
        <w:drawing>
          <wp:anchor distT="0" distB="0" distL="114300" distR="114300" simplePos="0" relativeHeight="251659264" behindDoc="1" locked="0" layoutInCell="1" allowOverlap="1" wp14:anchorId="2EF0E4A0" wp14:editId="6A7F9B00">
            <wp:simplePos x="0" y="0"/>
            <wp:positionH relativeFrom="column">
              <wp:posOffset>4333875</wp:posOffset>
            </wp:positionH>
            <wp:positionV relativeFrom="paragraph">
              <wp:posOffset>1191895</wp:posOffset>
            </wp:positionV>
            <wp:extent cx="2326640" cy="3448050"/>
            <wp:effectExtent l="0" t="0" r="0" b="0"/>
            <wp:wrapTight wrapText="bothSides">
              <wp:wrapPolygon edited="0">
                <wp:start x="0" y="0"/>
                <wp:lineTo x="0" y="21481"/>
                <wp:lineTo x="21400" y="21481"/>
                <wp:lineTo x="21400" y="0"/>
                <wp:lineTo x="0" y="0"/>
              </wp:wrapPolygon>
            </wp:wrapTight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6640" cy="344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C031B">
        <w:rPr>
          <w:noProof/>
          <w:sz w:val="28"/>
          <w:szCs w:val="28"/>
          <w:lang w:eastAsia="nl-NL"/>
        </w:rPr>
        <w:drawing>
          <wp:anchor distT="0" distB="0" distL="114300" distR="114300" simplePos="0" relativeHeight="251660288" behindDoc="1" locked="0" layoutInCell="1" allowOverlap="1" wp14:anchorId="31CA8770" wp14:editId="41BA9B9E">
            <wp:simplePos x="0" y="0"/>
            <wp:positionH relativeFrom="column">
              <wp:posOffset>4191635</wp:posOffset>
            </wp:positionH>
            <wp:positionV relativeFrom="paragraph">
              <wp:posOffset>-95885</wp:posOffset>
            </wp:positionV>
            <wp:extent cx="2255520" cy="1046480"/>
            <wp:effectExtent l="0" t="0" r="0" b="1270"/>
            <wp:wrapTight wrapText="bothSides">
              <wp:wrapPolygon edited="0">
                <wp:start x="0" y="0"/>
                <wp:lineTo x="0" y="21233"/>
                <wp:lineTo x="21345" y="21233"/>
                <wp:lineTo x="21345" y="0"/>
                <wp:lineTo x="0" y="0"/>
              </wp:wrapPolygon>
            </wp:wrapTight>
            <wp:docPr id="1" name="Afbeelding 1" descr="C:\Users\Sander\Dropbox\Nawaka 2014 subkamp Cuba\Programma\Bureaucratie en vaantjes\100 pesos_vo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ander\Dropbox\Nawaka 2014 subkamp Cuba\Programma\Bureaucratie en vaantjes\100 pesos_voor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5520" cy="1046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C031B" w:rsidRPr="00AC031B">
        <w:rPr>
          <w:sz w:val="28"/>
          <w:szCs w:val="28"/>
        </w:rPr>
        <w:t xml:space="preserve">De deelnemers van </w:t>
      </w:r>
      <w:proofErr w:type="spellStart"/>
      <w:r w:rsidR="00AC031B" w:rsidRPr="00AC031B">
        <w:rPr>
          <w:sz w:val="28"/>
          <w:szCs w:val="28"/>
        </w:rPr>
        <w:t>subkamp</w:t>
      </w:r>
      <w:proofErr w:type="spellEnd"/>
      <w:r w:rsidR="00AC031B" w:rsidRPr="00AC031B">
        <w:rPr>
          <w:sz w:val="28"/>
          <w:szCs w:val="28"/>
        </w:rPr>
        <w:t xml:space="preserve"> Cuba kunnen in de loop van het kamp meedoen aan het bureaucratiespel en op die manier hun </w:t>
      </w:r>
      <w:proofErr w:type="spellStart"/>
      <w:r w:rsidR="00AC031B" w:rsidRPr="00AC031B">
        <w:rPr>
          <w:sz w:val="28"/>
          <w:szCs w:val="28"/>
        </w:rPr>
        <w:t>subkampbadges</w:t>
      </w:r>
      <w:proofErr w:type="spellEnd"/>
      <w:r w:rsidR="00AC031B" w:rsidRPr="00AC031B">
        <w:rPr>
          <w:sz w:val="28"/>
          <w:szCs w:val="28"/>
        </w:rPr>
        <w:t xml:space="preserve"> winnen.  In de loop hiervan krijgen ze </w:t>
      </w:r>
      <w:proofErr w:type="spellStart"/>
      <w:r w:rsidR="00AC031B" w:rsidRPr="00AC031B">
        <w:rPr>
          <w:sz w:val="28"/>
          <w:szCs w:val="28"/>
        </w:rPr>
        <w:t>pesos</w:t>
      </w:r>
      <w:proofErr w:type="spellEnd"/>
      <w:r w:rsidR="00AC031B" w:rsidRPr="00AC031B">
        <w:rPr>
          <w:sz w:val="28"/>
          <w:szCs w:val="28"/>
        </w:rPr>
        <w:t>-biljetten:</w:t>
      </w:r>
    </w:p>
    <w:p w:rsidR="00AC031B" w:rsidRDefault="00AC031B">
      <w:pPr>
        <w:rPr>
          <w:noProof/>
          <w:sz w:val="28"/>
          <w:szCs w:val="28"/>
          <w:lang w:eastAsia="nl-NL"/>
        </w:rPr>
      </w:pPr>
      <w:r w:rsidRPr="00AC031B">
        <w:rPr>
          <w:noProof/>
          <w:sz w:val="28"/>
          <w:szCs w:val="28"/>
          <w:lang w:eastAsia="nl-NL"/>
        </w:rPr>
        <w:t xml:space="preserve"> </w:t>
      </w:r>
      <w:r>
        <w:rPr>
          <w:noProof/>
          <w:sz w:val="28"/>
          <w:szCs w:val="28"/>
          <w:lang w:eastAsia="nl-NL"/>
        </w:rPr>
        <w:t xml:space="preserve">Hiermee moeten ze bij een corrupte medewerker (jij dus) een partijlidmaatschapskaart </w:t>
      </w:r>
      <w:r w:rsidR="009826AA">
        <w:rPr>
          <w:noProof/>
          <w:sz w:val="28"/>
          <w:szCs w:val="28"/>
          <w:lang w:eastAsia="nl-NL"/>
        </w:rPr>
        <w:t>kopen:</w:t>
      </w:r>
    </w:p>
    <w:p w:rsidR="009826AA" w:rsidRDefault="009826AA">
      <w:pPr>
        <w:rPr>
          <w:noProof/>
          <w:sz w:val="28"/>
          <w:szCs w:val="28"/>
          <w:lang w:eastAsia="nl-NL"/>
        </w:rPr>
      </w:pPr>
      <w:r>
        <w:rPr>
          <w:noProof/>
          <w:sz w:val="28"/>
          <w:szCs w:val="28"/>
          <w:lang w:eastAsia="nl-NL"/>
        </w:rPr>
        <w:t>Als ze drie biljetten inleveren (300 pesos) hebben ze recht op de kaart. Scheur de biljetten s.v.p. na ontvangst doormidden.</w:t>
      </w:r>
    </w:p>
    <w:p w:rsidR="009826AA" w:rsidRDefault="009826AA">
      <w:pPr>
        <w:rPr>
          <w:noProof/>
          <w:sz w:val="28"/>
          <w:szCs w:val="28"/>
          <w:lang w:eastAsia="nl-NL"/>
        </w:rPr>
      </w:pPr>
      <w:r>
        <w:rPr>
          <w:noProof/>
          <w:sz w:val="28"/>
          <w:szCs w:val="28"/>
          <w:lang w:eastAsia="nl-NL"/>
        </w:rPr>
        <w:t>Als ze vragen of ze iets met de biljetten kunnen kopen kan je vertellen dat ze er een illegale partijlidmaatschapskaart mee kunnen kopen.</w:t>
      </w:r>
    </w:p>
    <w:p w:rsidR="009826AA" w:rsidRDefault="009826AA">
      <w:pPr>
        <w:rPr>
          <w:noProof/>
          <w:sz w:val="28"/>
          <w:szCs w:val="28"/>
          <w:lang w:eastAsia="nl-NL"/>
        </w:rPr>
      </w:pPr>
      <w:r>
        <w:rPr>
          <w:noProof/>
          <w:sz w:val="28"/>
          <w:szCs w:val="28"/>
          <w:lang w:eastAsia="nl-NL"/>
        </w:rPr>
        <w:t>Als ze vragen of je een partijlidmaatschapskaart hebt kan je vertellen dat je er voor de juiste prijs wel een hebt.</w:t>
      </w:r>
      <w:bookmarkStart w:id="0" w:name="_GoBack"/>
      <w:bookmarkEnd w:id="0"/>
    </w:p>
    <w:p w:rsidR="009826AA" w:rsidRDefault="009826AA">
      <w:pPr>
        <w:rPr>
          <w:noProof/>
          <w:sz w:val="28"/>
          <w:szCs w:val="28"/>
          <w:lang w:eastAsia="nl-NL"/>
        </w:rPr>
      </w:pPr>
    </w:p>
    <w:p w:rsidR="009826AA" w:rsidRPr="00AC031B" w:rsidRDefault="009826AA">
      <w:pPr>
        <w:rPr>
          <w:noProof/>
          <w:sz w:val="28"/>
          <w:szCs w:val="28"/>
          <w:lang w:eastAsia="nl-NL"/>
        </w:rPr>
      </w:pPr>
    </w:p>
    <w:sectPr w:rsidR="009826AA" w:rsidRPr="00AC03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31B"/>
    <w:rsid w:val="006254AC"/>
    <w:rsid w:val="009826AA"/>
    <w:rsid w:val="00AC0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AC03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C03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AC03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C03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101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Sander</dc:creator>
  <cp:lastModifiedBy>Sander</cp:lastModifiedBy>
  <cp:revision>1</cp:revision>
  <dcterms:created xsi:type="dcterms:W3CDTF">2014-07-21T06:44:00Z</dcterms:created>
  <dcterms:modified xsi:type="dcterms:W3CDTF">2014-07-21T07:03:00Z</dcterms:modified>
</cp:coreProperties>
</file>